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2"/>
        <w:gridCol w:w="7698"/>
      </w:tblGrid>
      <w:tr w:rsidR="007F0CC4" w:rsidRPr="007F0CC4" w14:paraId="6ACA313D" w14:textId="77777777" w:rsidTr="007F0CC4">
        <w:trPr>
          <w:gridAfter w:val="1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45ABCC52" w14:textId="77777777" w:rsidR="007F0CC4" w:rsidRPr="007F0CC4" w:rsidRDefault="007F0CC4" w:rsidP="007F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0CC4" w:rsidRPr="007F0CC4" w14:paraId="7252DA8D" w14:textId="77777777" w:rsidTr="007F0CC4">
        <w:trPr>
          <w:gridAfter w:val="1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9CFEDFD" w14:textId="77777777" w:rsidR="007F0CC4" w:rsidRPr="007F0CC4" w:rsidRDefault="007F0CC4" w:rsidP="007F0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7F0CC4">
              <w:rPr>
                <w:rFonts w:ascii="Verdana" w:eastAsia="Times New Roman" w:hAnsi="Verdana" w:cs="Times New Roman"/>
                <w:b/>
                <w:bCs/>
                <w:color w:val="444444"/>
                <w:sz w:val="20"/>
                <w:szCs w:val="20"/>
              </w:rPr>
              <w:t>MigLayout</w:t>
            </w:r>
            <w:proofErr w:type="spellEnd"/>
            <w:r w:rsidRPr="007F0CC4">
              <w:rPr>
                <w:rFonts w:ascii="Verdana" w:eastAsia="Times New Roman" w:hAnsi="Verdana" w:cs="Times New Roman"/>
                <w:b/>
                <w:bCs/>
                <w:color w:val="444444"/>
                <w:sz w:val="20"/>
                <w:szCs w:val="20"/>
              </w:rPr>
              <w:t xml:space="preserve"> is Free and Open Source</w:t>
            </w:r>
          </w:p>
          <w:p w14:paraId="68E9F46D" w14:textId="77777777" w:rsidR="007F0CC4" w:rsidRPr="007F0CC4" w:rsidRDefault="007F0CC4" w:rsidP="007F0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7F0C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pict w14:anchorId="76CA304C">
                <v:rect id="_x0000_i1025" style="width:0;height:.75pt" o:hralign="center" o:hrstd="t" o:hr="t" fillcolor="#a0a0a0" stroked="f"/>
              </w:pict>
            </w:r>
          </w:p>
        </w:tc>
      </w:tr>
      <w:tr w:rsidR="007F0CC4" w:rsidRPr="007F0CC4" w14:paraId="52FE32F3" w14:textId="77777777" w:rsidTr="007F0CC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F975512" w14:textId="77777777" w:rsidR="007F0CC4" w:rsidRPr="007F0CC4" w:rsidRDefault="007F0CC4" w:rsidP="007F0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7F0C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A78B80" w14:textId="77777777" w:rsidR="007F0CC4" w:rsidRPr="007F0CC4" w:rsidRDefault="007F0CC4" w:rsidP="007F0CC4">
            <w:pPr>
              <w:spacing w:after="150" w:line="270" w:lineRule="atLeast"/>
              <w:ind w:left="150" w:right="150"/>
              <w:rPr>
                <w:rFonts w:ascii="Verdana" w:eastAsia="Times New Roman" w:hAnsi="Verdana" w:cs="Times New Roman"/>
                <w:color w:val="0000FF"/>
                <w:sz w:val="17"/>
                <w:szCs w:val="17"/>
              </w:rPr>
            </w:pPr>
            <w:proofErr w:type="spellStart"/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>MigLayout</w:t>
            </w:r>
            <w:proofErr w:type="spellEnd"/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 xml:space="preserve"> is free to use for commercial and non-commercial projects and the source code is provided. It is licensed under the very free </w:t>
            </w:r>
            <w:r w:rsidRPr="007F0CC4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  <w:szCs w:val="17"/>
              </w:rPr>
              <w:t>BSD</w:t>
            </w:r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> or </w:t>
            </w:r>
            <w:r w:rsidRPr="007F0CC4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  <w:szCs w:val="17"/>
              </w:rPr>
              <w:t>GPL</w:t>
            </w:r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 xml:space="preserve"> license, whichever you prefer. We would be glad if you told us about where it is used though. Please spread the word if you like </w:t>
            </w:r>
            <w:proofErr w:type="spellStart"/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>MiGLayout</w:t>
            </w:r>
            <w:proofErr w:type="spellEnd"/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 xml:space="preserve">! </w:t>
            </w:r>
            <w:proofErr w:type="gramStart"/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>Likewise</w:t>
            </w:r>
            <w:proofErr w:type="gramEnd"/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 xml:space="preserve"> we welcome bug reports and feedback at our </w:t>
            </w:r>
            <w:hyperlink r:id="rId4" w:tgtFrame="_blank" w:history="1">
              <w:r w:rsidRPr="007F0CC4">
                <w:rPr>
                  <w:rFonts w:ascii="Verdana" w:eastAsia="Times New Roman" w:hAnsi="Verdana" w:cs="Times New Roman"/>
                  <w:color w:val="EA7B00"/>
                  <w:sz w:val="17"/>
                  <w:szCs w:val="17"/>
                  <w:u w:val="single"/>
                </w:rPr>
                <w:t>forums</w:t>
              </w:r>
            </w:hyperlink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 xml:space="preserve"> under the </w:t>
            </w:r>
            <w:proofErr w:type="spellStart"/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>MigLayout</w:t>
            </w:r>
            <w:proofErr w:type="spellEnd"/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 xml:space="preserve"> section. It will lead to improvements, we promise. As with all </w:t>
            </w:r>
            <w:hyperlink r:id="rId5" w:tgtFrame="_blank" w:history="1">
              <w:r w:rsidRPr="007F0CC4">
                <w:rPr>
                  <w:rFonts w:ascii="Verdana" w:eastAsia="Times New Roman" w:hAnsi="Verdana" w:cs="Times New Roman"/>
                  <w:color w:val="EA7B00"/>
                  <w:sz w:val="17"/>
                  <w:szCs w:val="17"/>
                  <w:u w:val="single"/>
                </w:rPr>
                <w:t>MiG Products</w:t>
              </w:r>
            </w:hyperlink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> we have a </w:t>
            </w:r>
            <w:r w:rsidRPr="007F0CC4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  <w:szCs w:val="17"/>
              </w:rPr>
              <w:t>Zero Bugs Policy</w:t>
            </w:r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t>!</w:t>
            </w:r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fldChar w:fldCharType="begin"/>
            </w:r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instrText xml:space="preserve"> HYPERLINK "http://sourceforge.net/donate/index.php?group_id=188868" </w:instrText>
            </w:r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fldChar w:fldCharType="separate"/>
            </w:r>
          </w:p>
          <w:p w14:paraId="059F8000" w14:textId="77777777" w:rsidR="007F0CC4" w:rsidRPr="007F0CC4" w:rsidRDefault="007F0CC4" w:rsidP="007F0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7F0CC4">
              <w:rPr>
                <w:rFonts w:ascii="Verdana" w:eastAsia="Times New Roman" w:hAnsi="Verdana" w:cs="Times New Roman"/>
                <w:color w:val="555555"/>
                <w:sz w:val="17"/>
                <w:szCs w:val="17"/>
              </w:rPr>
              <w:fldChar w:fldCharType="end"/>
            </w:r>
          </w:p>
        </w:tc>
      </w:tr>
    </w:tbl>
    <w:p w14:paraId="6D14D5D7" w14:textId="77777777" w:rsidR="00312C97" w:rsidRDefault="00312C97"/>
    <w:sectPr w:rsidR="00312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CC4"/>
    <w:rsid w:val="00312C97"/>
    <w:rsid w:val="007F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0CE63"/>
  <w15:chartTrackingRefBased/>
  <w15:docId w15:val="{94501FA3-3288-4C0B-AB65-EFD7A544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8">
    <w:name w:val="style18"/>
    <w:basedOn w:val="Normal"/>
    <w:rsid w:val="007F0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0">
    <w:name w:val="style10"/>
    <w:basedOn w:val="DefaultParagraphFont"/>
    <w:rsid w:val="007F0CC4"/>
  </w:style>
  <w:style w:type="character" w:styleId="Strong">
    <w:name w:val="Strong"/>
    <w:basedOn w:val="DefaultParagraphFont"/>
    <w:uiPriority w:val="22"/>
    <w:qFormat/>
    <w:rsid w:val="007F0CC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F0C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gcalendar.com/" TargetMode="External"/><Relationship Id="rId4" Type="http://schemas.openxmlformats.org/officeDocument/2006/relationships/hyperlink" Target="http://migcalendar.com/forums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2022-12-05T22:37:00Z</dcterms:created>
  <dcterms:modified xsi:type="dcterms:W3CDTF">2022-12-05T22:37:00Z</dcterms:modified>
</cp:coreProperties>
</file>